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0B2617D6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6D5A53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3623D1B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9A7FCC">
        <w:rPr>
          <w:rFonts w:eastAsia="Calibri"/>
        </w:rPr>
        <w:t>_</w:t>
      </w:r>
      <w:r>
        <w:rPr>
          <w:rFonts w:eastAsia="Calibri"/>
        </w:rPr>
        <w:t>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BC443E6" w14:textId="77777777" w:rsidR="009A7FCC" w:rsidRDefault="009A7FCC" w:rsidP="009A7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9A7FCC" w:rsidRPr="00B56DEE" w14:paraId="2DF69D06" w14:textId="77777777" w:rsidTr="00264A3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36DD02E" w14:textId="77777777" w:rsidR="009A7FCC" w:rsidRPr="00B56DEE" w:rsidRDefault="009A7FCC" w:rsidP="00264A38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857D8" w14:textId="77777777" w:rsidR="009A7FCC" w:rsidRPr="008A61D0" w:rsidRDefault="009A7FCC" w:rsidP="00264A38">
            <w:pPr>
              <w:shd w:val="clear" w:color="auto" w:fill="FFFFFF"/>
              <w:jc w:val="both"/>
              <w:rPr>
                <w:color w:val="D9D9D9" w:themeColor="background1" w:themeShade="D9"/>
                <w:sz w:val="22"/>
                <w:szCs w:val="22"/>
                <w:lang w:eastAsia="lt-LT"/>
              </w:rPr>
            </w:pPr>
            <w:r w:rsidRPr="008A61D0">
              <w:rPr>
                <w:color w:val="D9D9D9" w:themeColor="background1" w:themeShade="D9"/>
                <w:sz w:val="22"/>
                <w:szCs w:val="22"/>
                <w:lang w:eastAsia="lt-LT"/>
              </w:rPr>
              <w:t>tiekėjo siūlomos prekės nekelia grėsmės nacionaliniam saugumui – vadovaujantis Lietuvos Respublikos viešųjų pirkimų įstatymo (toliau – VPĮ) 37 straipsnio 9 dalies 1 punktu, prekių 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34AEB8DC" w14:textId="77777777" w:rsidR="009A7FCC" w:rsidRPr="00B56DEE" w:rsidRDefault="009A7FCC" w:rsidP="00264A38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8A61D0">
              <w:rPr>
                <w:color w:val="D9D9D9" w:themeColor="background1" w:themeShade="D9"/>
                <w:sz w:val="22"/>
                <w:szCs w:val="22"/>
                <w:lang w:eastAsia="lt-LT"/>
              </w:rPr>
              <w:t>(</w:t>
            </w:r>
            <w:r w:rsidRPr="008A61D0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Pirkimo sąlygų 3.19 punkto lentelės Eil. Nr. 3.19.1. 1) punkto </w:t>
            </w:r>
            <w:r w:rsidRPr="008A61D0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</w:rPr>
              <w:t>reikalavimas</w:t>
            </w:r>
            <w:r w:rsidRPr="008A61D0">
              <w:rPr>
                <w:color w:val="D9D9D9" w:themeColor="background1" w:themeShade="D9"/>
                <w:szCs w:val="24"/>
              </w:rPr>
              <w:t>)</w:t>
            </w:r>
          </w:p>
        </w:tc>
      </w:tr>
    </w:tbl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Pr="008A61D0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A61D0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8A61D0">
              <w:rPr>
                <w:sz w:val="22"/>
                <w:szCs w:val="22"/>
                <w:bdr w:val="none" w:sz="0" w:space="0" w:color="auto" w:frame="1"/>
              </w:rPr>
              <w:t>–</w:t>
            </w:r>
            <w:r w:rsidRPr="008A61D0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8A61D0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 w:rsidRPr="008A61D0">
              <w:rPr>
                <w:sz w:val="22"/>
                <w:szCs w:val="22"/>
              </w:rPr>
              <w:t>.</w:t>
            </w:r>
            <w:r w:rsidRPr="008A61D0">
              <w:rPr>
                <w:sz w:val="22"/>
                <w:szCs w:val="22"/>
              </w:rPr>
              <w:t xml:space="preserve"> </w:t>
            </w:r>
          </w:p>
          <w:p w14:paraId="330C9BF4" w14:textId="033EC207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8A61D0">
              <w:rPr>
                <w:sz w:val="22"/>
                <w:szCs w:val="22"/>
                <w:lang w:eastAsia="lt-LT"/>
              </w:rPr>
              <w:t>(</w:t>
            </w:r>
            <w:r w:rsidR="006F59ED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4F0D26">
              <w:rPr>
                <w:i/>
                <w:iCs/>
                <w:sz w:val="22"/>
                <w:szCs w:val="22"/>
                <w:u w:val="single"/>
                <w:lang w:eastAsia="lt-LT"/>
              </w:rPr>
              <w:t>23</w:t>
            </w:r>
            <w:r w:rsidR="0012248A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4F0D26">
              <w:rPr>
                <w:i/>
                <w:iCs/>
                <w:sz w:val="22"/>
                <w:szCs w:val="22"/>
                <w:u w:val="single"/>
                <w:lang w:eastAsia="lt-LT"/>
              </w:rPr>
              <w:t>23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71481B">
              <w:rPr>
                <w:i/>
                <w:iCs/>
                <w:sz w:val="22"/>
                <w:szCs w:val="22"/>
                <w:u w:val="single"/>
                <w:lang w:eastAsia="lt-LT"/>
              </w:rPr>
              <w:t>1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 w:rsidRPr="008A61D0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8A61D0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38F0F8D8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4F0D26">
              <w:rPr>
                <w:i/>
                <w:iCs/>
                <w:sz w:val="22"/>
                <w:szCs w:val="22"/>
                <w:u w:val="single"/>
                <w:lang w:eastAsia="lt-LT"/>
              </w:rPr>
              <w:t>23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4F0D26">
              <w:rPr>
                <w:i/>
                <w:iCs/>
                <w:sz w:val="22"/>
                <w:szCs w:val="22"/>
                <w:u w:val="single"/>
                <w:lang w:eastAsia="lt-LT"/>
              </w:rPr>
              <w:t>23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9A7FCC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B379A"/>
    <w:rsid w:val="002C59C8"/>
    <w:rsid w:val="002C5C61"/>
    <w:rsid w:val="002D4B30"/>
    <w:rsid w:val="002E58F0"/>
    <w:rsid w:val="002F709E"/>
    <w:rsid w:val="0035141A"/>
    <w:rsid w:val="003947AF"/>
    <w:rsid w:val="003E2687"/>
    <w:rsid w:val="004060EC"/>
    <w:rsid w:val="004F0D26"/>
    <w:rsid w:val="00565E2A"/>
    <w:rsid w:val="00690B9D"/>
    <w:rsid w:val="006D5A53"/>
    <w:rsid w:val="006F28E4"/>
    <w:rsid w:val="006F59ED"/>
    <w:rsid w:val="007116C7"/>
    <w:rsid w:val="0071481B"/>
    <w:rsid w:val="007379AE"/>
    <w:rsid w:val="007B7FA2"/>
    <w:rsid w:val="00867C9D"/>
    <w:rsid w:val="008A61D0"/>
    <w:rsid w:val="008E1301"/>
    <w:rsid w:val="0094707B"/>
    <w:rsid w:val="00964188"/>
    <w:rsid w:val="009A7FCC"/>
    <w:rsid w:val="00A449FB"/>
    <w:rsid w:val="00AC6C25"/>
    <w:rsid w:val="00B56DEE"/>
    <w:rsid w:val="00BD5A28"/>
    <w:rsid w:val="00BF2F71"/>
    <w:rsid w:val="00C01C84"/>
    <w:rsid w:val="00C833FE"/>
    <w:rsid w:val="00CF77D9"/>
    <w:rsid w:val="00D9160F"/>
    <w:rsid w:val="00DD3C96"/>
    <w:rsid w:val="00E216CF"/>
    <w:rsid w:val="00E6262D"/>
    <w:rsid w:val="00E64775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8FE0BDCE-54D5-429E-A936-72BAE4D23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2046</Words>
  <Characters>1167</Characters>
  <Application>Microsoft Office Word</Application>
  <DocSecurity>0</DocSecurity>
  <Lines>9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Gintarė Pilypaitytė</cp:lastModifiedBy>
  <cp:revision>43</cp:revision>
  <dcterms:created xsi:type="dcterms:W3CDTF">2023-01-05T14:24:00Z</dcterms:created>
  <dcterms:modified xsi:type="dcterms:W3CDTF">2026-04-23T07:23:00Z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